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F4CA2" w14:textId="77777777" w:rsidR="004534F9" w:rsidRDefault="004534F9" w:rsidP="00EA0815">
      <w:pPr>
        <w:pStyle w:val="Nadpis1"/>
        <w:spacing w:before="0"/>
        <w:rPr>
          <w:b w:val="0"/>
          <w:bCs/>
          <w:sz w:val="18"/>
          <w:szCs w:val="18"/>
        </w:rPr>
      </w:pPr>
      <w:r w:rsidRPr="00E1711C">
        <w:rPr>
          <w:sz w:val="32"/>
          <w:szCs w:val="32"/>
        </w:rPr>
        <w:t>Specifikace předmětu veřejné zakázky – technické podmínky</w:t>
      </w:r>
      <w:r w:rsidRPr="00E1711C">
        <w:rPr>
          <w:b w:val="0"/>
          <w:bCs/>
          <w:sz w:val="18"/>
          <w:szCs w:val="18"/>
        </w:rPr>
        <w:t xml:space="preserve"> </w:t>
      </w:r>
    </w:p>
    <w:p w14:paraId="7FB7885B" w14:textId="6955D3B1" w:rsidR="00EA0815" w:rsidRPr="00561165" w:rsidRDefault="004534F9" w:rsidP="00EA0815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>pro</w:t>
      </w:r>
      <w:r w:rsidR="006C4718" w:rsidRPr="006C4718">
        <w:rPr>
          <w:sz w:val="32"/>
          <w:szCs w:val="32"/>
        </w:rPr>
        <w:t xml:space="preserve"> MUV 69.2 - </w:t>
      </w:r>
      <w:r w:rsidR="00D42E9B">
        <w:rPr>
          <w:sz w:val="32"/>
          <w:szCs w:val="32"/>
        </w:rPr>
        <w:t>056</w:t>
      </w:r>
    </w:p>
    <w:p w14:paraId="588D1BEF" w14:textId="77777777" w:rsidR="00413E5D" w:rsidRDefault="00413E5D" w:rsidP="00413E5D"/>
    <w:p w14:paraId="38757FCF" w14:textId="77777777" w:rsidR="00413E5D" w:rsidRPr="00B538D4" w:rsidRDefault="00413E5D" w:rsidP="00413E5D">
      <w:pPr>
        <w:pStyle w:val="Nadpis2"/>
        <w:spacing w:before="0"/>
      </w:pPr>
      <w:r>
        <w:t xml:space="preserve">1. </w:t>
      </w:r>
      <w:r w:rsidRPr="00B538D4">
        <w:t>Požadavek</w:t>
      </w:r>
    </w:p>
    <w:p w14:paraId="0DE231E8" w14:textId="77777777" w:rsidR="004534F9" w:rsidRPr="00BB4DC1" w:rsidRDefault="004534F9" w:rsidP="004534F9">
      <w:pPr>
        <w:pStyle w:val="Odstavecseseznamem"/>
        <w:numPr>
          <w:ilvl w:val="0"/>
          <w:numId w:val="11"/>
        </w:numPr>
        <w:jc w:val="both"/>
      </w:pPr>
      <w:r w:rsidRPr="00BB4DC1">
        <w:t xml:space="preserve">Základním požadavkem </w:t>
      </w:r>
      <w:r>
        <w:t>veřejné zakázky</w:t>
      </w:r>
      <w:r w:rsidRPr="00BB4DC1">
        <w:t xml:space="preserve">: </w:t>
      </w:r>
      <w:r w:rsidRPr="00BB5144">
        <w:rPr>
          <w:b/>
          <w:bCs/>
        </w:rPr>
        <w:t>Hydraulický nakládací jeřáb na MUV</w:t>
      </w:r>
      <w:r w:rsidRPr="00BB4DC1">
        <w:rPr>
          <w:b/>
        </w:rPr>
        <w:t xml:space="preserve"> </w:t>
      </w:r>
      <w:r w:rsidRPr="00BB4DC1">
        <w:t xml:space="preserve">je dodávka a montáž hydraulického nakládacího jeřábu určeného pro potřebu Správy železnic, státní organizace za účelem zajištění provozuschopnosti železniční </w:t>
      </w:r>
      <w:r>
        <w:t xml:space="preserve">dopravní </w:t>
      </w:r>
      <w:r w:rsidRPr="00BB4DC1">
        <w:t>infrastruktury zadavatele.</w:t>
      </w:r>
    </w:p>
    <w:p w14:paraId="06727756" w14:textId="39A149B4" w:rsidR="00CD3E6B" w:rsidRPr="00B538D4" w:rsidRDefault="004534F9" w:rsidP="004534F9">
      <w:pPr>
        <w:pStyle w:val="Odstavecseseznamem"/>
        <w:numPr>
          <w:ilvl w:val="0"/>
          <w:numId w:val="11"/>
        </w:numPr>
        <w:jc w:val="both"/>
      </w:pPr>
      <w:r w:rsidRPr="00BB4DC1">
        <w:t>Nabízený (dodávaný) jeřáb požaduje zadavatel zakázky nov</w:t>
      </w:r>
      <w:r>
        <w:t>ý</w:t>
      </w:r>
      <w:r w:rsidRPr="00BB4DC1">
        <w:t xml:space="preserve"> a nepoužit</w:t>
      </w:r>
      <w:r>
        <w:t>ý</w:t>
      </w:r>
      <w:r w:rsidRPr="00BB4DC1">
        <w:t xml:space="preserve">. Nepřipouští se nabídka použitého, případně „předváděcího“ </w:t>
      </w:r>
      <w:r>
        <w:t>jeřábu</w:t>
      </w:r>
      <w:r w:rsidR="00372215" w:rsidRPr="00B538D4">
        <w:t>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25553B76" w14:textId="647F779C" w:rsidR="00FC6A10" w:rsidRDefault="00FC6A10" w:rsidP="00FC6A10">
      <w:pPr>
        <w:pStyle w:val="Odstavecseseznamem"/>
        <w:numPr>
          <w:ilvl w:val="0"/>
          <w:numId w:val="10"/>
        </w:numPr>
        <w:jc w:val="both"/>
      </w:pPr>
      <w:r>
        <w:t xml:space="preserve">1x - </w:t>
      </w:r>
      <w:r w:rsidR="00B216D2">
        <w:t>H</w:t>
      </w:r>
      <w:r w:rsidRPr="00FC6A10">
        <w:t>ydraulick</w:t>
      </w:r>
      <w:r w:rsidR="00B216D2">
        <w:t>ý</w:t>
      </w:r>
      <w:r w:rsidRPr="00FC6A10">
        <w:t xml:space="preserve"> nakládací jeřáb (HNJ) dle níže uvedené specifikace, včetně uvedeného příslušens</w:t>
      </w:r>
      <w:r>
        <w:t>tví a montáže na MUV 69.2 – 056</w:t>
      </w:r>
      <w:r w:rsidR="004534F9">
        <w:t>.</w:t>
      </w:r>
    </w:p>
    <w:p w14:paraId="420A11E8" w14:textId="44742424" w:rsidR="007E7712" w:rsidRDefault="007E7712" w:rsidP="00FC6A10">
      <w:pPr>
        <w:pStyle w:val="Odstavecseseznamem"/>
        <w:numPr>
          <w:ilvl w:val="0"/>
          <w:numId w:val="10"/>
        </w:numPr>
        <w:jc w:val="both"/>
      </w:pPr>
      <w:bookmarkStart w:id="0" w:name="_Hlk161733178"/>
      <w:bookmarkStart w:id="1" w:name="_Hlk161733649"/>
      <w:r>
        <w:t xml:space="preserve">Poznámka k montáži: </w:t>
      </w:r>
    </w:p>
    <w:p w14:paraId="7CDD74AA" w14:textId="43269E2A" w:rsidR="007E7712" w:rsidRPr="007E7712" w:rsidRDefault="007E7712" w:rsidP="003F35DB">
      <w:pPr>
        <w:pStyle w:val="Odstavecseseznamem"/>
        <w:numPr>
          <w:ilvl w:val="0"/>
          <w:numId w:val="16"/>
        </w:numPr>
        <w:rPr>
          <w:rFonts w:ascii="Verdana" w:hAnsi="Verdana"/>
          <w:lang w:eastAsia="cs-CZ"/>
        </w:rPr>
      </w:pPr>
      <w:bookmarkStart w:id="2" w:name="_Hlk161733163"/>
      <w:bookmarkEnd w:id="0"/>
      <w:r w:rsidRPr="007E7712">
        <w:rPr>
          <w:rFonts w:ascii="Verdana" w:hAnsi="Verdana"/>
          <w:lang w:eastAsia="cs-CZ"/>
        </w:rPr>
        <w:t>m</w:t>
      </w:r>
      <w:r w:rsidRPr="007E7712">
        <w:rPr>
          <w:rFonts w:ascii="Verdana" w:hAnsi="Verdana"/>
          <w:lang w:eastAsia="cs-CZ"/>
        </w:rPr>
        <w:t xml:space="preserve">ontáž za rám </w:t>
      </w:r>
      <w:r w:rsidRPr="007E7712">
        <w:rPr>
          <w:rFonts w:ascii="Verdana" w:hAnsi="Verdana"/>
          <w:lang w:eastAsia="cs-CZ"/>
        </w:rPr>
        <w:t>MUV</w:t>
      </w:r>
      <w:r w:rsidRPr="007E7712">
        <w:rPr>
          <w:rFonts w:ascii="Verdana" w:hAnsi="Verdana"/>
          <w:lang w:eastAsia="cs-CZ"/>
        </w:rPr>
        <w:t>, aby nebyla omezena ložná ploch</w:t>
      </w:r>
      <w:r>
        <w:rPr>
          <w:rFonts w:ascii="Verdana" w:hAnsi="Verdana"/>
          <w:lang w:eastAsia="cs-CZ"/>
        </w:rPr>
        <w:t>a</w:t>
      </w:r>
      <w:r w:rsidRPr="007E7712">
        <w:rPr>
          <w:rFonts w:ascii="Verdana" w:hAnsi="Verdana"/>
          <w:lang w:eastAsia="cs-CZ"/>
        </w:rPr>
        <w:t xml:space="preserve"> vozidla, min 375 cm od kabiny</w:t>
      </w:r>
      <w:r w:rsidRPr="007E7712">
        <w:rPr>
          <w:rFonts w:ascii="Verdana" w:hAnsi="Verdana"/>
          <w:lang w:eastAsia="cs-CZ"/>
        </w:rPr>
        <w:t xml:space="preserve">, </w:t>
      </w:r>
      <w:r w:rsidRPr="007E7712">
        <w:rPr>
          <w:rFonts w:ascii="Verdana" w:hAnsi="Verdana" w:cs="Times New Roman"/>
          <w:lang w:eastAsia="cs-CZ"/>
        </w:rPr>
        <w:t>včetně instalace a zapojení</w:t>
      </w:r>
      <w:bookmarkEnd w:id="1"/>
    </w:p>
    <w:bookmarkEnd w:id="2"/>
    <w:p w14:paraId="73C3DDB6" w14:textId="3BBC26FF" w:rsidR="005702D6" w:rsidRPr="00154815" w:rsidRDefault="0008575D" w:rsidP="005702D6">
      <w:pPr>
        <w:pStyle w:val="Nadpis2"/>
        <w:spacing w:before="0"/>
      </w:pPr>
      <w:r>
        <w:t xml:space="preserve">3. Požadovaná </w:t>
      </w:r>
      <w:r w:rsidRPr="00154815">
        <w:t xml:space="preserve">dokumentace a </w:t>
      </w:r>
      <w:r w:rsidR="005702D6" w:rsidRPr="00154815">
        <w:t>služby</w:t>
      </w:r>
      <w:r w:rsidRPr="00154815">
        <w:t xml:space="preserve"> po dobu záruční lhůty</w:t>
      </w:r>
    </w:p>
    <w:p w14:paraId="3C1D9683" w14:textId="3B8DF5DD" w:rsidR="005702D6" w:rsidRPr="00154815" w:rsidRDefault="005702D6" w:rsidP="005702D6">
      <w:pPr>
        <w:pStyle w:val="Odstavecseseznamem"/>
        <w:numPr>
          <w:ilvl w:val="0"/>
          <w:numId w:val="12"/>
        </w:numPr>
      </w:pPr>
      <w:r w:rsidRPr="00154815">
        <w:t>Dodací list</w:t>
      </w:r>
      <w:r w:rsidR="00306842" w:rsidRPr="00154815">
        <w:t xml:space="preserve"> a</w:t>
      </w:r>
      <w:r w:rsidR="001B1147" w:rsidRPr="00154815">
        <w:t xml:space="preserve"> </w:t>
      </w:r>
      <w:r w:rsidR="000A290F" w:rsidRPr="00154815">
        <w:t xml:space="preserve">záruční list </w:t>
      </w:r>
      <w:r w:rsidR="00B216D2">
        <w:t>předmětu koupě</w:t>
      </w:r>
    </w:p>
    <w:p w14:paraId="5624021F" w14:textId="60BA9CEA" w:rsidR="005702D6" w:rsidRPr="00154815" w:rsidRDefault="005702D6" w:rsidP="005702D6">
      <w:pPr>
        <w:pStyle w:val="Odstavecseseznamem"/>
        <w:numPr>
          <w:ilvl w:val="0"/>
          <w:numId w:val="12"/>
        </w:numPr>
      </w:pPr>
      <w:r w:rsidRPr="00154815">
        <w:t>Návod k</w:t>
      </w:r>
      <w:r w:rsidR="00306842" w:rsidRPr="00154815">
        <w:t> použití,</w:t>
      </w:r>
      <w:r w:rsidR="001B1147" w:rsidRPr="00154815">
        <w:t xml:space="preserve"> údržbě a</w:t>
      </w:r>
      <w:r w:rsidR="000A290F" w:rsidRPr="00154815">
        <w:t xml:space="preserve"> obsluze</w:t>
      </w:r>
      <w:r w:rsidR="001B1147" w:rsidRPr="00154815">
        <w:t xml:space="preserve"> </w:t>
      </w:r>
      <w:r w:rsidR="003B6755" w:rsidRPr="00154815">
        <w:t xml:space="preserve">zařízení </w:t>
      </w:r>
      <w:r w:rsidR="00D6071C" w:rsidRPr="00154815">
        <w:t>v českém jazyce</w:t>
      </w:r>
    </w:p>
    <w:p w14:paraId="5BFD6245" w14:textId="3DAC922A" w:rsidR="005702D6" w:rsidRPr="00154815" w:rsidRDefault="00306842" w:rsidP="005702D6">
      <w:pPr>
        <w:pStyle w:val="Odstavecseseznamem"/>
        <w:numPr>
          <w:ilvl w:val="0"/>
          <w:numId w:val="12"/>
        </w:numPr>
      </w:pPr>
      <w:r w:rsidRPr="00154815">
        <w:t>Záruka na jakost po dobu 24 měsíců</w:t>
      </w:r>
    </w:p>
    <w:p w14:paraId="2B4FBD26" w14:textId="4A7CF1E3" w:rsidR="003B6755" w:rsidRPr="005D0274" w:rsidRDefault="003B6755" w:rsidP="003B6755">
      <w:pPr>
        <w:pStyle w:val="Odstavecseseznamem"/>
        <w:numPr>
          <w:ilvl w:val="0"/>
          <w:numId w:val="12"/>
        </w:numPr>
      </w:pPr>
      <w:bookmarkStart w:id="3" w:name="_Hlk161391534"/>
      <w:r w:rsidRPr="005D0274">
        <w:t xml:space="preserve">Zaškolení obsluhy pro bezpečnou obsluhu a údržbu výrobku </w:t>
      </w:r>
      <w:r w:rsidR="00C136EB">
        <w:t>v</w:t>
      </w:r>
      <w:r w:rsidR="004534F9">
        <w:t> místě dodání</w:t>
      </w:r>
      <w:bookmarkEnd w:id="3"/>
      <w:r w:rsidR="00C136EB">
        <w:t xml:space="preserve"> </w:t>
      </w:r>
    </w:p>
    <w:p w14:paraId="3D0FC30B" w14:textId="77777777" w:rsidR="004534F9" w:rsidRPr="006341CD" w:rsidRDefault="004534F9" w:rsidP="004534F9">
      <w:pPr>
        <w:pStyle w:val="Odstavecseseznamem"/>
        <w:numPr>
          <w:ilvl w:val="0"/>
          <w:numId w:val="12"/>
        </w:numPr>
        <w:jc w:val="both"/>
      </w:pPr>
      <w:r>
        <w:t>a další ve smlouvě vyjmenované doklady</w:t>
      </w:r>
    </w:p>
    <w:p w14:paraId="20BA4F7F" w14:textId="765E4C05" w:rsidR="004534F9" w:rsidRDefault="004534F9" w:rsidP="004534F9">
      <w:pPr>
        <w:pStyle w:val="Odstavecseseznamem"/>
        <w:numPr>
          <w:ilvl w:val="0"/>
          <w:numId w:val="12"/>
        </w:numPr>
        <w:spacing w:after="0"/>
        <w:ind w:left="1066" w:hanging="357"/>
        <w:contextualSpacing w:val="0"/>
        <w:jc w:val="both"/>
      </w:pPr>
      <w:r w:rsidRPr="006341CD">
        <w:t>Dodavatel uvede v nabídce adresu Místa dodání a adresu servisního střediska, obě místa musí být způsobilá pro montáž, opravy a servisní úkony; jedná se o provozovnu/y dodavatele nebo jeho smluvního partnera, která je k těmto činnostem určena a vymezena včetně zajištění přístupu po drážní cestě   (uvést v Kupní smlouvě, odst. 3.1 a  7.6).</w:t>
      </w:r>
    </w:p>
    <w:p w14:paraId="53DCF75C" w14:textId="22BE2FA0" w:rsidR="002F52DB" w:rsidRPr="002F52DB" w:rsidRDefault="002F52DB" w:rsidP="007E7712">
      <w:pPr>
        <w:pStyle w:val="Nadpis2"/>
        <w:spacing w:before="240"/>
      </w:pPr>
      <w:r>
        <w:t>4. Technická specifikace</w:t>
      </w:r>
    </w:p>
    <w:p w14:paraId="749FAB2C" w14:textId="77777777" w:rsidR="004534F9" w:rsidRPr="00C233B5" w:rsidRDefault="004534F9" w:rsidP="004534F9">
      <w:pPr>
        <w:pStyle w:val="Odstavecseseznamem"/>
        <w:numPr>
          <w:ilvl w:val="0"/>
          <w:numId w:val="13"/>
        </w:numPr>
        <w:jc w:val="both"/>
        <w:rPr>
          <w:sz w:val="24"/>
          <w:szCs w:val="24"/>
        </w:rPr>
      </w:pPr>
      <w:r w:rsidRPr="00C233B5">
        <w:t xml:space="preserve">Dodavatel doplní v úvodu </w:t>
      </w:r>
      <w:r w:rsidRPr="00E1711C">
        <w:rPr>
          <w:b/>
          <w:bCs/>
        </w:rPr>
        <w:t xml:space="preserve">model (typ) </w:t>
      </w:r>
      <w:r>
        <w:rPr>
          <w:b/>
          <w:bCs/>
        </w:rPr>
        <w:t>jeřábu (výrobku).</w:t>
      </w:r>
    </w:p>
    <w:p w14:paraId="2C76A4C1" w14:textId="77777777" w:rsidR="004534F9" w:rsidRPr="00C233B5" w:rsidRDefault="004534F9" w:rsidP="004534F9">
      <w:pPr>
        <w:pStyle w:val="Odstavecseseznamem"/>
        <w:numPr>
          <w:ilvl w:val="0"/>
          <w:numId w:val="13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</w:p>
    <w:p w14:paraId="5E9B5DFF" w14:textId="77777777" w:rsidR="004534F9" w:rsidRPr="008C6DE2" w:rsidRDefault="004534F9" w:rsidP="004534F9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60DB78DD" w14:textId="77777777" w:rsidR="00D42E9B" w:rsidRPr="00B34153" w:rsidRDefault="00D42E9B" w:rsidP="00D42E9B">
      <w:pPr>
        <w:pStyle w:val="Odstavecseseznamem"/>
        <w:ind w:left="1068"/>
        <w:jc w:val="both"/>
        <w:rPr>
          <w:b/>
        </w:rPr>
      </w:pPr>
    </w:p>
    <w:p w14:paraId="0D3E03BB" w14:textId="77777777" w:rsidR="00D42E9B" w:rsidRPr="009260A4" w:rsidRDefault="00D42E9B" w:rsidP="00D42E9B">
      <w:pPr>
        <w:pStyle w:val="Odstavecseseznamem"/>
        <w:ind w:left="1068"/>
        <w:rPr>
          <w:rFonts w:ascii="Verdana" w:hAnsi="Verdana"/>
          <w:highlight w:val="yellow"/>
        </w:rPr>
      </w:pPr>
    </w:p>
    <w:tbl>
      <w:tblPr>
        <w:tblW w:w="94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559"/>
        <w:gridCol w:w="2977"/>
      </w:tblGrid>
      <w:tr w:rsidR="00C12553" w:rsidRPr="00C12553" w14:paraId="1D369A5A" w14:textId="77777777" w:rsidTr="00B538D4">
        <w:trPr>
          <w:trHeight w:val="1443"/>
        </w:trPr>
        <w:tc>
          <w:tcPr>
            <w:tcW w:w="49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2B59"/>
            <w:vAlign w:val="center"/>
            <w:hideMark/>
          </w:tcPr>
          <w:p w14:paraId="60B4AAE6" w14:textId="77777777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aps/>
              </w:rPr>
            </w:pPr>
            <w:r w:rsidRPr="00C12553">
              <w:rPr>
                <w:rFonts w:asciiTheme="majorHAnsi" w:hAnsiTheme="majorHAnsi"/>
                <w:caps/>
              </w:rPr>
              <w:lastRenderedPageBreak/>
              <w:t>Hydraulický nakládací jeřáb na MUV</w:t>
            </w:r>
          </w:p>
          <w:p w14:paraId="0E0D2501" w14:textId="3C83D2B5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aps/>
              </w:rPr>
            </w:pPr>
            <w:r w:rsidRPr="00C12553">
              <w:rPr>
                <w:rFonts w:asciiTheme="majorHAnsi" w:hAnsiTheme="majorHAnsi"/>
                <w:caps/>
              </w:rPr>
              <w:t>69.2 - 056</w:t>
            </w:r>
          </w:p>
          <w:p w14:paraId="343C6CDA" w14:textId="649FC77B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FFFFFF" w:themeColor="background1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2B59"/>
            <w:vAlign w:val="center"/>
            <w:hideMark/>
          </w:tcPr>
          <w:p w14:paraId="0D28C8FB" w14:textId="31688C7B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FFFFFF" w:themeColor="background1"/>
                <w:lang w:eastAsia="cs-CZ"/>
              </w:rPr>
            </w:pPr>
            <w:r w:rsidRPr="00C12553">
              <w:rPr>
                <w:rFonts w:asciiTheme="majorHAnsi" w:hAnsiTheme="majorHAnsi"/>
                <w:color w:val="FFFFFF"/>
              </w:rPr>
              <w:t>POŽADOVANÉ PARAMETRY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2B59"/>
            <w:vAlign w:val="center"/>
            <w:hideMark/>
          </w:tcPr>
          <w:p w14:paraId="08947ADF" w14:textId="77777777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FFFFFF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color w:val="FFFFFF"/>
                <w:lang w:eastAsia="cs-CZ"/>
              </w:rPr>
              <w:t xml:space="preserve">PARAMETRY NABÍZENÉHO JEŘÁBU </w:t>
            </w:r>
          </w:p>
          <w:p w14:paraId="70B2FA3B" w14:textId="433A8086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FFFFFF" w:themeColor="background1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color w:val="FFFFFF"/>
                <w:lang w:eastAsia="cs-CZ"/>
              </w:rPr>
              <w:t>(dodavatel vyplní hodnoty odpovídající nabízenému výrobku)</w:t>
            </w:r>
          </w:p>
        </w:tc>
      </w:tr>
      <w:tr w:rsidR="00CF1727" w:rsidRPr="00C12553" w14:paraId="013612B4" w14:textId="77777777" w:rsidTr="001954F6">
        <w:trPr>
          <w:trHeight w:val="600"/>
        </w:trPr>
        <w:tc>
          <w:tcPr>
            <w:tcW w:w="4962" w:type="dxa"/>
            <w:tcBorders>
              <w:top w:val="single" w:sz="4" w:space="0" w:color="FFFFFF" w:themeColor="background1"/>
            </w:tcBorders>
            <w:shd w:val="clear" w:color="000000" w:fill="FF6600"/>
            <w:vAlign w:val="center"/>
            <w:hideMark/>
          </w:tcPr>
          <w:p w14:paraId="52CC3E58" w14:textId="2EA95AE1" w:rsidR="00CF1727" w:rsidRPr="00C12553" w:rsidRDefault="00C12553" w:rsidP="00CF1727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NABÍZENÝ </w:t>
            </w: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JEŘÁB</w:t>
            </w:r>
            <w:r w:rsidRPr="00EC12F1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(model/typ):</w:t>
            </w:r>
          </w:p>
        </w:tc>
        <w:tc>
          <w:tcPr>
            <w:tcW w:w="1559" w:type="dxa"/>
            <w:tcBorders>
              <w:top w:val="single" w:sz="4" w:space="0" w:color="FFFFFF" w:themeColor="background1"/>
              <w:tr2bl w:val="single" w:sz="4" w:space="0" w:color="auto"/>
            </w:tcBorders>
            <w:shd w:val="clear" w:color="auto" w:fill="FF6600"/>
            <w:vAlign w:val="center"/>
            <w:hideMark/>
          </w:tcPr>
          <w:p w14:paraId="00809309" w14:textId="34C4A0B9" w:rsidR="00CF1727" w:rsidRPr="00C12553" w:rsidRDefault="00CF1727" w:rsidP="00CF17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2977" w:type="dxa"/>
            <w:tcBorders>
              <w:top w:val="single" w:sz="4" w:space="0" w:color="FFFFFF" w:themeColor="background1"/>
            </w:tcBorders>
            <w:shd w:val="clear" w:color="000000" w:fill="FF6600"/>
            <w:vAlign w:val="center"/>
            <w:hideMark/>
          </w:tcPr>
          <w:p w14:paraId="5F95644F" w14:textId="6CF85AE1" w:rsidR="00CF1727" w:rsidRPr="00C12553" w:rsidRDefault="00C12553" w:rsidP="00CF172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B83124">
              <w:rPr>
                <w:b/>
                <w:bCs/>
              </w:rPr>
              <w:t>"[</w:t>
            </w:r>
            <w:r w:rsidRPr="00B83124">
              <w:rPr>
                <w:b/>
                <w:bCs/>
                <w:highlight w:val="yellow"/>
              </w:rPr>
              <w:t>VLOŽÍ PRODÁVAJÍCÍ</w:t>
            </w:r>
            <w:r w:rsidRPr="00B83124">
              <w:rPr>
                <w:b/>
                <w:bCs/>
              </w:rPr>
              <w:t>]"</w:t>
            </w:r>
          </w:p>
        </w:tc>
      </w:tr>
      <w:tr w:rsidR="00C12553" w:rsidRPr="00C12553" w14:paraId="7E95B545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127846D4" w14:textId="5866C9F2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Zdvihový moment (</w:t>
            </w:r>
            <w:proofErr w:type="spellStart"/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tm</w:t>
            </w:r>
            <w:proofErr w:type="spellEnd"/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41F8C7" w14:textId="0A8A3F37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Min 8,26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1CF1AD65" w14:textId="645A1E51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C12553" w:rsidRPr="00C12553" w14:paraId="083A6353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50581BC1" w14:textId="68E137E5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hAnsiTheme="majorHAnsi" w:cs="Times New Roman"/>
              </w:rPr>
              <w:t>Standartní vyložení (m)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F2D8AC3" w14:textId="242145A6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Min 7,5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713137E6" w14:textId="5F7AC409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C12553" w:rsidRPr="00C12553" w14:paraId="6DAAACD6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6DF1AB3F" w14:textId="4A87BA43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hAnsiTheme="majorHAnsi" w:cs="Times New Roman"/>
              </w:rPr>
              <w:t>Hmotnost jeřábu včetně hydraulických podpěr (kg)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43805A" w14:textId="079E8C79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Max. 1</w:t>
            </w:r>
            <w:r w:rsidR="005E7D43">
              <w:rPr>
                <w:rFonts w:asciiTheme="majorHAnsi" w:eastAsia="Times New Roman" w:hAnsiTheme="majorHAnsi" w:cs="Times New Roman"/>
                <w:lang w:eastAsia="cs-CZ"/>
              </w:rPr>
              <w:t>1</w:t>
            </w: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 xml:space="preserve">00 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179FEF43" w14:textId="7E16BAB8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C12553" w:rsidRPr="00C12553" w14:paraId="12734456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47B5833B" w14:textId="7635EE63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hAnsiTheme="majorHAnsi" w:cs="Times New Roman"/>
              </w:rPr>
              <w:t>Rozsah otáčení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784115" w14:textId="45786808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400</w:t>
            </w:r>
            <w:r w:rsidRPr="00C12553">
              <w:rPr>
                <w:rFonts w:asciiTheme="majorHAnsi" w:hAnsiTheme="majorHAnsi" w:cs="Times New Roman"/>
              </w:rPr>
              <w:sym w:font="Symbol" w:char="F0B0"/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5658385" w14:textId="0CA28548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C12553" w:rsidRPr="00C12553" w14:paraId="0FE3C821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0C5DA092" w14:textId="77777777" w:rsidR="00C12553" w:rsidRPr="00C12553" w:rsidRDefault="00C12553" w:rsidP="00C12553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C12553">
              <w:rPr>
                <w:rFonts w:asciiTheme="majorHAnsi" w:hAnsiTheme="majorHAnsi" w:cs="Times New Roman"/>
              </w:rPr>
              <w:t>Hydraulické podpěry s manuálním stranovým výsuvem trámců STD na 3400 mm, prodloužené válce o 150 mm</w:t>
            </w:r>
          </w:p>
          <w:p w14:paraId="6B114180" w14:textId="373BCE14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0AB66D" w14:textId="5072B949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06052EDF" w14:textId="120F8E23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C12553" w:rsidRPr="00C12553" w14:paraId="044843DE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5D43CB06" w14:textId="77777777" w:rsidR="00C12553" w:rsidRPr="00C12553" w:rsidRDefault="00C12553" w:rsidP="00C12553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C12553">
              <w:rPr>
                <w:rFonts w:asciiTheme="majorHAnsi" w:hAnsiTheme="majorHAnsi" w:cs="Times New Roman"/>
              </w:rPr>
              <w:t>Systém automatických zámků zamezující posunu trámců během přepravy</w:t>
            </w:r>
          </w:p>
          <w:p w14:paraId="3081466C" w14:textId="5C3AF7DD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776C0F" w14:textId="39D8C41F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02795897" w14:textId="3A65C560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C12553" w:rsidRPr="00C12553" w14:paraId="26D8DDA5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3817CA89" w14:textId="77777777" w:rsidR="00C12553" w:rsidRPr="00C12553" w:rsidRDefault="00C12553" w:rsidP="00C12553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C12553">
              <w:rPr>
                <w:rFonts w:asciiTheme="majorHAnsi" w:hAnsiTheme="majorHAnsi" w:cs="Times New Roman"/>
              </w:rPr>
              <w:t>Naklopitelné podpěry na 45° a 180°</w:t>
            </w:r>
          </w:p>
          <w:p w14:paraId="6360592A" w14:textId="4BE8ABE8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4995F7" w14:textId="3774F7A5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C0AD6A2" w14:textId="729EE192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C12553" w:rsidRPr="00C12553" w14:paraId="7753BB48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36A3C50F" w14:textId="77777777" w:rsidR="00C12553" w:rsidRPr="00C12553" w:rsidRDefault="00C12553" w:rsidP="00C12553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C12553">
              <w:rPr>
                <w:rFonts w:asciiTheme="majorHAnsi" w:hAnsiTheme="majorHAnsi" w:cs="Times New Roman"/>
              </w:rPr>
              <w:t>Hák s nosností 5,4 t</w:t>
            </w:r>
          </w:p>
          <w:p w14:paraId="68BBD6C9" w14:textId="1D4D3981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2BC0AE" w14:textId="746B0BEB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6E8B76A6" w14:textId="4991357C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C12553" w:rsidRPr="00C12553" w14:paraId="4FDB61DB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46468ACE" w14:textId="77777777" w:rsidR="00C12553" w:rsidRPr="00C12553" w:rsidRDefault="00C12553" w:rsidP="00C12553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C12553">
              <w:rPr>
                <w:rFonts w:asciiTheme="majorHAnsi" w:hAnsiTheme="majorHAnsi" w:cs="Times New Roman"/>
              </w:rPr>
              <w:t>Hydraulické hadice vedeny vnitřkem sloupu, aby byly lépe chráněny proti poškození</w:t>
            </w:r>
          </w:p>
          <w:p w14:paraId="6244B875" w14:textId="49B52B2F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6551BA" w14:textId="3179EF8B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 xml:space="preserve">ANO 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26FCEB4B" w14:textId="20651C69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C12553" w:rsidRPr="00C12553" w14:paraId="023E4D37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23068CB0" w14:textId="77777777" w:rsidR="00C12553" w:rsidRPr="00C12553" w:rsidRDefault="00C12553" w:rsidP="00C12553">
            <w:pPr>
              <w:spacing w:after="0" w:line="240" w:lineRule="auto"/>
              <w:ind w:right="-1"/>
              <w:rPr>
                <w:rFonts w:asciiTheme="majorHAnsi" w:hAnsiTheme="majorHAnsi" w:cs="Times New Roman"/>
              </w:rPr>
            </w:pPr>
            <w:r w:rsidRPr="00C12553">
              <w:rPr>
                <w:rFonts w:asciiTheme="majorHAnsi" w:hAnsiTheme="majorHAnsi" w:cs="Times New Roman"/>
              </w:rPr>
              <w:t>Elektronický omezovač zdvihového momentu</w:t>
            </w:r>
          </w:p>
          <w:p w14:paraId="2E45EA16" w14:textId="2DE771D4" w:rsidR="00C12553" w:rsidRPr="00C12553" w:rsidRDefault="00C12553" w:rsidP="00C1255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320FC7" w14:textId="0FEB184F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A943190" w14:textId="25F954D3" w:rsidR="00C12553" w:rsidRPr="00C12553" w:rsidRDefault="00C12553" w:rsidP="00C1255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5E7D43" w:rsidRPr="00C12553" w14:paraId="12870474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</w:tcPr>
          <w:p w14:paraId="33361590" w14:textId="42AFD4EC" w:rsidR="005E7D43" w:rsidRPr="005E7D43" w:rsidRDefault="005E7D43" w:rsidP="005E7D43">
            <w:pPr>
              <w:spacing w:after="0" w:line="240" w:lineRule="auto"/>
              <w:ind w:right="-1"/>
              <w:rPr>
                <w:rFonts w:asciiTheme="majorHAnsi" w:hAnsiTheme="majorHAnsi" w:cs="Times New Roman"/>
                <w:bCs/>
              </w:rPr>
            </w:pPr>
            <w:r w:rsidRPr="005E7D43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Elektrické čerpadlo pro nouzové sbalení HNJ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E616B8" w14:textId="6E88374D" w:rsidR="005E7D43" w:rsidRPr="005E7D4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lang w:eastAsia="cs-CZ"/>
              </w:rPr>
            </w:pPr>
            <w:r w:rsidRPr="005E7D43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62026FC7" w14:textId="152DDC57" w:rsidR="005E7D43" w:rsidRPr="008C7686" w:rsidRDefault="005E7D43" w:rsidP="005E7D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5E7D43" w:rsidRPr="00C12553" w14:paraId="602C82C3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136DBFFE" w14:textId="77777777" w:rsidR="005E7D43" w:rsidRPr="00C12553" w:rsidRDefault="005E7D43" w:rsidP="005E7D43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C12553">
              <w:rPr>
                <w:rFonts w:asciiTheme="majorHAnsi" w:hAnsiTheme="majorHAnsi" w:cs="Times New Roman"/>
              </w:rPr>
              <w:t>HNJ vyroben v souladu s DIN 15018, únavová třída H1B3</w:t>
            </w:r>
          </w:p>
          <w:p w14:paraId="2B24D9AD" w14:textId="49105A87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88B9637" w14:textId="7777777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</w:p>
          <w:p w14:paraId="3FBF7926" w14:textId="1DF419B9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2F97733C" w14:textId="1FE78D19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5E7D43" w:rsidRPr="00C12553" w14:paraId="64BC7181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436E1521" w14:textId="77777777" w:rsidR="005E7D43" w:rsidRPr="00C12553" w:rsidRDefault="005E7D43" w:rsidP="005E7D43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C12553">
              <w:rPr>
                <w:rFonts w:asciiTheme="majorHAnsi" w:hAnsiTheme="majorHAnsi" w:cs="Times New Roman"/>
              </w:rPr>
              <w:t xml:space="preserve">Výrobce je certifikovaný dle ISO 9001   </w:t>
            </w:r>
          </w:p>
          <w:p w14:paraId="26A154FF" w14:textId="4F8BDB6F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3851592" w14:textId="7777777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</w:p>
          <w:p w14:paraId="16469288" w14:textId="2741D495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2C70215B" w14:textId="1927027D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  <w:tr w:rsidR="005E7D43" w:rsidRPr="00C12553" w14:paraId="0CA12426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2C5B4CB6" w14:textId="4F7EF5E1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Možnost práce s HNJ bez podpěr</w:t>
            </w:r>
          </w:p>
        </w:tc>
        <w:tc>
          <w:tcPr>
            <w:tcW w:w="1559" w:type="dxa"/>
            <w:shd w:val="clear" w:color="auto" w:fill="auto"/>
            <w:hideMark/>
          </w:tcPr>
          <w:p w14:paraId="32BB2B2E" w14:textId="7777777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</w:p>
          <w:p w14:paraId="459ABCB5" w14:textId="4A68D4DE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C463662" w14:textId="2A3EFBAE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5E7D43" w:rsidRPr="00C12553" w14:paraId="61BEF4B7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1CF4716A" w14:textId="2566F691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hAnsiTheme="majorHAnsi" w:cs="Times New Roman"/>
              </w:rPr>
              <w:t>Omezovač stranového vyložení HNJ, levá a pravá strana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AFBE68" w14:textId="02125B2B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9287FE3" w14:textId="2ED553E3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5E7D43" w:rsidRPr="00C12553" w14:paraId="0E004B43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75BEF4BB" w14:textId="58751347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hAnsiTheme="majorHAnsi" w:cs="Times New Roman"/>
              </w:rPr>
              <w:t>Nastavitelný omezovač výšky HNJ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BFAB7C" w14:textId="7ED5508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09229023" w14:textId="20347A62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5E7D43" w:rsidRPr="00C12553" w14:paraId="41D1DB6D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3C53F3D3" w14:textId="284B0CA1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 xml:space="preserve">Dodání a montáž převodovky </w:t>
            </w:r>
            <w:proofErr w:type="spellStart"/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Praktis</w:t>
            </w:r>
            <w:proofErr w:type="spellEnd"/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 xml:space="preserve"> s výstupem na přídavné hydraulické čerpadlo dle schválených TP na daný typ vozidla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F466D52" w14:textId="7777777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</w:p>
          <w:p w14:paraId="7BBDBF1D" w14:textId="633BFC2E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9E6A92" w14:textId="77777777" w:rsidR="005E7D43" w:rsidRPr="00F67100" w:rsidRDefault="005E7D43" w:rsidP="005E7D43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3959B718" w14:textId="19451CD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B2021D" w:rsidRPr="00C12553" w14:paraId="4DAF431D" w14:textId="77777777" w:rsidTr="008D26A5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1CAE" w14:textId="50003589" w:rsidR="00B2021D" w:rsidRPr="00C12553" w:rsidRDefault="00B2021D" w:rsidP="00B2021D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  <w:r w:rsidRPr="00242C3C">
              <w:rPr>
                <w:rFonts w:eastAsia="Times New Roman" w:cs="Times New Roman"/>
                <w:color w:val="000000"/>
                <w:lang w:eastAsia="cs-CZ"/>
              </w:rPr>
              <w:t>Rok výroby min. 2023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1A66" w14:textId="3312B57E" w:rsidR="00B2021D" w:rsidRPr="00C12553" w:rsidRDefault="00B2021D" w:rsidP="00B2021D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242C3C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B9710" w14:textId="6FC96BC0" w:rsidR="00B2021D" w:rsidRPr="00F67100" w:rsidRDefault="00B2021D" w:rsidP="00B2021D">
            <w:pPr>
              <w:spacing w:after="0" w:line="240" w:lineRule="auto"/>
              <w:jc w:val="center"/>
              <w:rPr>
                <w:b/>
                <w:bCs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B2021D" w:rsidRPr="00C12553" w14:paraId="629AB799" w14:textId="77777777" w:rsidTr="00747BE7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327F39" w14:textId="714FA881" w:rsidR="00B2021D" w:rsidRPr="007E7712" w:rsidRDefault="00A7257B" w:rsidP="00A7257B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b/>
                <w:color w:val="000000"/>
                <w:lang w:eastAsia="cs-CZ"/>
              </w:rPr>
              <w:t>Maximální z</w:t>
            </w:r>
            <w:r w:rsidR="00B2021D" w:rsidRPr="007E7712">
              <w:rPr>
                <w:rFonts w:eastAsia="Times New Roman" w:cs="Times New Roman"/>
                <w:b/>
                <w:color w:val="000000"/>
                <w:lang w:eastAsia="cs-CZ"/>
              </w:rPr>
              <w:t>dvihové síly ramene jeřábu - vyložení v metrech: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775DD" w14:textId="77777777" w:rsidR="00B2021D" w:rsidRPr="007E7712" w:rsidRDefault="00B2021D" w:rsidP="00B202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81760D" w14:textId="77777777" w:rsidR="00B2021D" w:rsidRPr="001C632C" w:rsidRDefault="00B2021D" w:rsidP="00B202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  <w:tr w:rsidR="00B2021D" w:rsidRPr="00C12553" w14:paraId="72A59E75" w14:textId="77777777" w:rsidTr="008D26A5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6FBA" w14:textId="4E8A5C2E" w:rsidR="00B2021D" w:rsidRPr="007E7712" w:rsidRDefault="00B2021D" w:rsidP="00B2021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color w:val="000000"/>
                <w:lang w:eastAsia="cs-CZ"/>
              </w:rPr>
              <w:t xml:space="preserve">Ve 2 metrech – nosnost 3920 Kg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D57E" w14:textId="2CFF3BDC" w:rsidR="00B2021D" w:rsidRPr="007E7712" w:rsidRDefault="00B2021D" w:rsidP="00B202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E1E89D" w14:textId="56A83705" w:rsidR="00B2021D" w:rsidRPr="001C632C" w:rsidRDefault="00B2021D" w:rsidP="00B202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B2021D" w:rsidRPr="00C12553" w14:paraId="54351E1F" w14:textId="77777777" w:rsidTr="008D26A5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B2DF" w14:textId="0E539B54" w:rsidR="00B2021D" w:rsidRPr="007E7712" w:rsidRDefault="00B2021D" w:rsidP="00B2021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color w:val="000000"/>
                <w:lang w:eastAsia="cs-CZ"/>
              </w:rPr>
              <w:lastRenderedPageBreak/>
              <w:t xml:space="preserve">Ve 3,85 metrech – nosnost 2145 Kg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F705" w14:textId="387A9732" w:rsidR="00B2021D" w:rsidRPr="007E7712" w:rsidRDefault="00B2021D" w:rsidP="00B202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244C6" w14:textId="52071D0C" w:rsidR="00B2021D" w:rsidRPr="001C632C" w:rsidRDefault="00B2021D" w:rsidP="00B202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B2021D" w:rsidRPr="00C12553" w14:paraId="69BACADD" w14:textId="77777777" w:rsidTr="008D26A5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317C" w14:textId="75F244ED" w:rsidR="00B2021D" w:rsidRPr="007E7712" w:rsidRDefault="00B2021D" w:rsidP="00B2021D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color w:val="000000"/>
                <w:lang w:eastAsia="cs-CZ"/>
              </w:rPr>
              <w:t xml:space="preserve">V 5,6 metrech – nosnost 1450 Kg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33691" w14:textId="6A4B23B1" w:rsidR="00B2021D" w:rsidRPr="007E7712" w:rsidRDefault="00B2021D" w:rsidP="00B202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12E51" w14:textId="5FA53735" w:rsidR="00B2021D" w:rsidRPr="001C632C" w:rsidRDefault="00B2021D" w:rsidP="00B202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833FAE" w:rsidRPr="00C12553" w14:paraId="326168D1" w14:textId="77777777" w:rsidTr="008D26A5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C328" w14:textId="23BFADCA" w:rsidR="00833FAE" w:rsidRPr="007E7712" w:rsidRDefault="00833FAE" w:rsidP="00833FAE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color w:val="000000"/>
                <w:lang w:eastAsia="cs-CZ"/>
              </w:rPr>
              <w:t xml:space="preserve">V 7 metrech – nosnost 1045 Kg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C865" w14:textId="0B7AD65C" w:rsidR="00833FAE" w:rsidRPr="007E7712" w:rsidRDefault="00833FAE" w:rsidP="00833F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E7712">
              <w:rPr>
                <w:rFonts w:eastAsia="Times New Roman" w:cs="Times New Roman"/>
                <w:color w:val="000000"/>
                <w:lang w:eastAsia="cs-CZ"/>
              </w:rPr>
              <w:t>ANO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CB611" w14:textId="027E2ED7" w:rsidR="00833FAE" w:rsidRPr="001C632C" w:rsidRDefault="00833FAE" w:rsidP="00833F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1C632C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1C632C">
              <w:rPr>
                <w:bCs/>
              </w:rPr>
              <w:t>"[</w:t>
            </w:r>
            <w:r w:rsidRPr="001C632C">
              <w:rPr>
                <w:bCs/>
                <w:highlight w:val="yellow"/>
              </w:rPr>
              <w:t>VLOŽÍ PRODÁVAJÍCÍ</w:t>
            </w:r>
            <w:r w:rsidRPr="001C632C">
              <w:rPr>
                <w:bCs/>
              </w:rPr>
              <w:t>]"</w:t>
            </w:r>
          </w:p>
        </w:tc>
      </w:tr>
      <w:tr w:rsidR="005E7D43" w:rsidRPr="00C12553" w14:paraId="70A03225" w14:textId="77777777" w:rsidTr="001954F6">
        <w:trPr>
          <w:trHeight w:val="600"/>
        </w:trPr>
        <w:tc>
          <w:tcPr>
            <w:tcW w:w="4962" w:type="dxa"/>
            <w:shd w:val="clear" w:color="auto" w:fill="F2F2F2" w:themeFill="background1" w:themeFillShade="F2"/>
            <w:vAlign w:val="center"/>
            <w:hideMark/>
          </w:tcPr>
          <w:p w14:paraId="2ADBB7EB" w14:textId="10A72AD2" w:rsidR="005E7D43" w:rsidRPr="00C12553" w:rsidRDefault="005E7D43" w:rsidP="005E7D43">
            <w:pPr>
              <w:spacing w:after="0" w:line="240" w:lineRule="auto"/>
              <w:rPr>
                <w:rFonts w:eastAsia="Times New Roman" w:cs="Times New Roman"/>
                <w:b/>
                <w:bCs/>
                <w:lang w:eastAsia="cs-CZ"/>
              </w:rPr>
            </w:pPr>
            <w:r w:rsidRPr="00C12553">
              <w:rPr>
                <w:rFonts w:eastAsia="Times New Roman" w:cs="Times New Roman"/>
                <w:b/>
                <w:bCs/>
                <w:lang w:eastAsia="cs-CZ"/>
              </w:rPr>
              <w:t xml:space="preserve">Obsluha </w:t>
            </w:r>
          </w:p>
        </w:tc>
        <w:tc>
          <w:tcPr>
            <w:tcW w:w="1559" w:type="dxa"/>
            <w:tcBorders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2B8B9C" w14:textId="1C8EB0A5" w:rsidR="005E7D43" w:rsidRPr="00C12553" w:rsidRDefault="005E7D43" w:rsidP="005E7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</w:p>
        </w:tc>
        <w:tc>
          <w:tcPr>
            <w:tcW w:w="2977" w:type="dxa"/>
            <w:tcBorders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97C654" w14:textId="5B9A98E6" w:rsidR="005E7D43" w:rsidRPr="00C12553" w:rsidRDefault="005E7D43" w:rsidP="005E7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5E7D43" w:rsidRPr="00C12553" w14:paraId="53679848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4CB0A708" w14:textId="30985766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B05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Prokazatelné zaškolení obsluhy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04C5D5" w14:textId="2656F963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2653BF" w14:textId="7EC9A829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5E7D43" w:rsidRPr="00C12553" w14:paraId="3F0C46F0" w14:textId="77777777" w:rsidTr="001954F6">
        <w:trPr>
          <w:trHeight w:val="600"/>
        </w:trPr>
        <w:tc>
          <w:tcPr>
            <w:tcW w:w="4962" w:type="dxa"/>
            <w:shd w:val="clear" w:color="auto" w:fill="F2F2F2" w:themeFill="background1" w:themeFillShade="F2"/>
            <w:vAlign w:val="center"/>
            <w:hideMark/>
          </w:tcPr>
          <w:p w14:paraId="4849F073" w14:textId="262D91B3" w:rsidR="005E7D43" w:rsidRPr="00C12553" w:rsidRDefault="005E7D43" w:rsidP="005E7D43">
            <w:pPr>
              <w:spacing w:after="0" w:line="240" w:lineRule="auto"/>
              <w:rPr>
                <w:rFonts w:eastAsia="Times New Roman" w:cs="Times New Roman"/>
                <w:b/>
                <w:bCs/>
                <w:lang w:eastAsia="cs-CZ"/>
              </w:rPr>
            </w:pPr>
            <w:r w:rsidRPr="00C12553">
              <w:rPr>
                <w:rFonts w:eastAsia="Times New Roman" w:cs="Times New Roman"/>
                <w:b/>
                <w:bCs/>
                <w:lang w:eastAsia="cs-CZ"/>
              </w:rPr>
              <w:t xml:space="preserve">Příslušenství </w:t>
            </w:r>
          </w:p>
        </w:tc>
        <w:tc>
          <w:tcPr>
            <w:tcW w:w="1559" w:type="dxa"/>
            <w:tcBorders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A5400" w14:textId="496FEFEE" w:rsidR="005E7D43" w:rsidRPr="00C12553" w:rsidRDefault="005E7D43" w:rsidP="005E7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</w:p>
        </w:tc>
        <w:tc>
          <w:tcPr>
            <w:tcW w:w="2977" w:type="dxa"/>
            <w:tcBorders>
              <w:tr2bl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95773D" w14:textId="0E79DCE0" w:rsidR="005E7D43" w:rsidRPr="00C12553" w:rsidRDefault="005E7D43" w:rsidP="005E7D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5E7D43" w:rsidRPr="00C12553" w14:paraId="751A5255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550A2E9E" w14:textId="042CA743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 xml:space="preserve">Závěs rotátoru </w:t>
            </w:r>
          </w:p>
        </w:tc>
        <w:tc>
          <w:tcPr>
            <w:tcW w:w="1559" w:type="dxa"/>
            <w:shd w:val="clear" w:color="auto" w:fill="auto"/>
            <w:hideMark/>
          </w:tcPr>
          <w:p w14:paraId="53A0D07E" w14:textId="7777777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</w:p>
          <w:p w14:paraId="02AB3D8B" w14:textId="48C1F355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7E649E50" w14:textId="49A5940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5E7D43" w:rsidRPr="00C12553" w14:paraId="4C1C2BF6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0DD56D9C" w14:textId="77D324C4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Nekonečný rotátor</w:t>
            </w:r>
          </w:p>
        </w:tc>
        <w:tc>
          <w:tcPr>
            <w:tcW w:w="1559" w:type="dxa"/>
            <w:shd w:val="clear" w:color="auto" w:fill="auto"/>
            <w:hideMark/>
          </w:tcPr>
          <w:p w14:paraId="69306E4E" w14:textId="7777777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</w:p>
          <w:p w14:paraId="4FDAAE59" w14:textId="7CBC91C0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135F5A69" w14:textId="7F1DC5EA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5E7D43" w:rsidRPr="00C12553" w14:paraId="12E9B360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  <w:hideMark/>
          </w:tcPr>
          <w:p w14:paraId="6FCF5096" w14:textId="11B061DC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Drapák na sypké hmoty včetně zubů</w:t>
            </w:r>
          </w:p>
        </w:tc>
        <w:tc>
          <w:tcPr>
            <w:tcW w:w="1559" w:type="dxa"/>
            <w:shd w:val="clear" w:color="auto" w:fill="auto"/>
            <w:hideMark/>
          </w:tcPr>
          <w:p w14:paraId="33EA78F3" w14:textId="7777777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</w:p>
          <w:p w14:paraId="7F536A9F" w14:textId="3743824C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3E2E57C3" w14:textId="5F9D1D7C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A52F0B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A52F0B">
              <w:rPr>
                <w:bCs/>
              </w:rPr>
              <w:t>"[</w:t>
            </w:r>
            <w:r w:rsidRPr="00A52F0B">
              <w:rPr>
                <w:bCs/>
                <w:highlight w:val="yellow"/>
              </w:rPr>
              <w:t>VLOŽÍ PRODÁVAJÍCÍ</w:t>
            </w:r>
            <w:r w:rsidRPr="00A52F0B">
              <w:rPr>
                <w:bCs/>
              </w:rPr>
              <w:t>]"</w:t>
            </w:r>
          </w:p>
        </w:tc>
      </w:tr>
      <w:tr w:rsidR="005E7D43" w:rsidRPr="00C12553" w14:paraId="05843F42" w14:textId="77777777" w:rsidTr="001954F6">
        <w:trPr>
          <w:trHeight w:val="600"/>
        </w:trPr>
        <w:tc>
          <w:tcPr>
            <w:tcW w:w="4962" w:type="dxa"/>
            <w:shd w:val="clear" w:color="auto" w:fill="auto"/>
            <w:vAlign w:val="center"/>
          </w:tcPr>
          <w:p w14:paraId="116AD753" w14:textId="77777777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Dálkové ovládání HNJ</w:t>
            </w:r>
          </w:p>
          <w:p w14:paraId="4FE90BB0" w14:textId="77777777" w:rsidR="005E7D43" w:rsidRPr="00C12553" w:rsidRDefault="005E7D43" w:rsidP="005E7D43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cs-C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A267131" w14:textId="77777777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</w:p>
          <w:p w14:paraId="3A724C8F" w14:textId="547F13C6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C12553">
              <w:rPr>
                <w:rFonts w:asciiTheme="majorHAnsi" w:eastAsia="Times New Roman" w:hAnsiTheme="majorHAnsi" w:cs="Times New Roman"/>
                <w:lang w:eastAsia="cs-CZ"/>
              </w:rPr>
              <w:t>ANO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4DEFD9D2" w14:textId="58B1B796" w:rsidR="005E7D43" w:rsidRPr="00C12553" w:rsidRDefault="005E7D43" w:rsidP="005E7D43">
            <w:pPr>
              <w:spacing w:after="0" w:line="240" w:lineRule="auto"/>
              <w:jc w:val="center"/>
              <w:rPr>
                <w:rFonts w:asciiTheme="majorHAnsi" w:hAnsiTheme="majorHAnsi"/>
                <w:color w:val="FFFFFF"/>
              </w:rPr>
            </w:pPr>
            <w:r w:rsidRPr="008C7686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  <w:r w:rsidRPr="008C7686">
              <w:rPr>
                <w:bCs/>
              </w:rPr>
              <w:t>"[</w:t>
            </w:r>
            <w:r w:rsidRPr="008C7686">
              <w:rPr>
                <w:bCs/>
                <w:highlight w:val="yellow"/>
              </w:rPr>
              <w:t>VLOŽÍ PRODÁVAJÍCÍ</w:t>
            </w:r>
            <w:r w:rsidRPr="008C7686">
              <w:rPr>
                <w:bCs/>
              </w:rPr>
              <w:t>]"</w:t>
            </w:r>
          </w:p>
        </w:tc>
      </w:tr>
    </w:tbl>
    <w:p w14:paraId="3D229FBB" w14:textId="77777777" w:rsidR="00324295" w:rsidRPr="00C12553" w:rsidRDefault="00324295" w:rsidP="00EB2B45">
      <w:pPr>
        <w:jc w:val="both"/>
        <w:rPr>
          <w:rFonts w:asciiTheme="majorHAnsi" w:hAnsiTheme="majorHAnsi"/>
        </w:rPr>
      </w:pPr>
    </w:p>
    <w:sectPr w:rsidR="00324295" w:rsidRPr="00C12553" w:rsidSect="00FF453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17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8C817" w14:textId="77777777" w:rsidR="00E11914" w:rsidRDefault="00E11914" w:rsidP="00962258">
      <w:pPr>
        <w:spacing w:after="0" w:line="240" w:lineRule="auto"/>
      </w:pPr>
      <w:r>
        <w:separator/>
      </w:r>
    </w:p>
  </w:endnote>
  <w:endnote w:type="continuationSeparator" w:id="0">
    <w:p w14:paraId="77A2EB9D" w14:textId="77777777" w:rsidR="00E11914" w:rsidRDefault="00E119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074EFFE1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257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257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21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473"/>
      <w:gridCol w:w="2921"/>
    </w:tblGrid>
    <w:tr w:rsidR="00D6071C" w14:paraId="6E131ABF" w14:textId="77777777" w:rsidTr="00F61F2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5D674E76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25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257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5473" w:type="dxa"/>
          <w:shd w:val="clear" w:color="auto" w:fill="auto"/>
          <w:tcMar>
            <w:left w:w="0" w:type="dxa"/>
            <w:right w:w="0" w:type="dxa"/>
          </w:tcMar>
        </w:tcPr>
        <w:p w14:paraId="3C97D5C5" w14:textId="3B7279AA" w:rsidR="00F61F2A" w:rsidRPr="00F61F2A" w:rsidRDefault="00D6071C" w:rsidP="00F61F2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2"/>
            </w:rPr>
          </w:pPr>
          <w:r w:rsidRPr="00F61F2A">
            <w:rPr>
              <w:sz w:val="12"/>
              <w:szCs w:val="12"/>
            </w:rPr>
            <w:t>Sídlo: Dlážděná 1003/7, 110 00 Praha 1</w:t>
          </w:r>
          <w:r w:rsidR="00F61F2A" w:rsidRPr="00F61F2A">
            <w:rPr>
              <w:sz w:val="12"/>
              <w:szCs w:val="12"/>
            </w:rPr>
            <w:t xml:space="preserve">       </w:t>
          </w:r>
          <w:r w:rsidR="00F61F2A">
            <w:rPr>
              <w:sz w:val="12"/>
              <w:szCs w:val="12"/>
            </w:rPr>
            <w:t xml:space="preserve">     </w:t>
          </w:r>
          <w:r w:rsidR="00F61F2A" w:rsidRPr="00F61F2A">
            <w:rPr>
              <w:rFonts w:ascii="Verdana" w:eastAsia="Verdana" w:hAnsi="Verdana"/>
              <w:sz w:val="12"/>
              <w:szCs w:val="12"/>
            </w:rPr>
            <w:t>Oblastní ředitelství Ostrava</w:t>
          </w:r>
        </w:p>
        <w:p w14:paraId="37C52183" w14:textId="3340090D" w:rsidR="00F61F2A" w:rsidRPr="00F61F2A" w:rsidRDefault="00D6071C" w:rsidP="00F61F2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2"/>
            </w:rPr>
          </w:pPr>
          <w:r w:rsidRPr="00F61F2A">
            <w:rPr>
              <w:sz w:val="12"/>
              <w:szCs w:val="12"/>
            </w:rPr>
            <w:t>IČO: 709 94 234 DIČ: CZ 709 94</w:t>
          </w:r>
          <w:r w:rsidR="00F61F2A" w:rsidRPr="00F61F2A">
            <w:rPr>
              <w:sz w:val="12"/>
              <w:szCs w:val="12"/>
            </w:rPr>
            <w:t> </w:t>
          </w:r>
          <w:r w:rsidRPr="00F61F2A">
            <w:rPr>
              <w:sz w:val="12"/>
              <w:szCs w:val="12"/>
            </w:rPr>
            <w:t>234</w:t>
          </w:r>
          <w:r w:rsidR="00F61F2A" w:rsidRPr="00F61F2A">
            <w:rPr>
              <w:sz w:val="12"/>
              <w:szCs w:val="12"/>
            </w:rPr>
            <w:t xml:space="preserve">            </w:t>
          </w:r>
          <w:r w:rsidR="00F61F2A">
            <w:rPr>
              <w:sz w:val="12"/>
              <w:szCs w:val="12"/>
            </w:rPr>
            <w:t xml:space="preserve">     </w:t>
          </w:r>
          <w:r w:rsidR="00F61F2A" w:rsidRPr="00F61F2A">
            <w:rPr>
              <w:rFonts w:ascii="Verdana" w:eastAsia="Verdana" w:hAnsi="Verdana"/>
              <w:sz w:val="12"/>
              <w:szCs w:val="12"/>
            </w:rPr>
            <w:t>Muglinovská 1038/5</w:t>
          </w:r>
        </w:p>
        <w:p w14:paraId="1A54F12A" w14:textId="79BF3ED2" w:rsidR="00F61F2A" w:rsidRDefault="00D6071C" w:rsidP="00F61F2A">
          <w:pPr>
            <w:pStyle w:val="Zpat"/>
          </w:pPr>
          <w:r w:rsidRPr="00F61F2A">
            <w:rPr>
              <w:szCs w:val="12"/>
            </w:rPr>
            <w:t>spravazeleznic.cz</w:t>
          </w:r>
          <w:r w:rsidR="00F61F2A" w:rsidRPr="00F61F2A">
            <w:rPr>
              <w:szCs w:val="12"/>
            </w:rPr>
            <w:t xml:space="preserve">                                               </w:t>
          </w:r>
          <w:r w:rsidR="00F61F2A" w:rsidRPr="00F61F2A">
            <w:rPr>
              <w:rFonts w:ascii="Verdana" w:eastAsia="Verdana" w:hAnsi="Verdana"/>
              <w:szCs w:val="12"/>
            </w:rPr>
            <w:t>702</w:t>
          </w:r>
          <w:r w:rsidR="00F61F2A" w:rsidRPr="00F2406A">
            <w:rPr>
              <w:rFonts w:ascii="Verdana" w:eastAsia="Verdana" w:hAnsi="Verdana"/>
            </w:rPr>
            <w:t xml:space="preserve"> 00 Ostrava</w:t>
          </w:r>
        </w:p>
        <w:p w14:paraId="0F632BD3" w14:textId="5DDC7948" w:rsidR="00D6071C" w:rsidRDefault="00D6071C" w:rsidP="00D015F4">
          <w:pPr>
            <w:pStyle w:val="Zpat"/>
          </w:pP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B16CB" w14:textId="77777777" w:rsidR="00E11914" w:rsidRDefault="00E11914" w:rsidP="00962258">
      <w:pPr>
        <w:spacing w:after="0" w:line="240" w:lineRule="auto"/>
      </w:pPr>
      <w:r>
        <w:separator/>
      </w:r>
    </w:p>
  </w:footnote>
  <w:footnote w:type="continuationSeparator" w:id="0">
    <w:p w14:paraId="20643239" w14:textId="77777777" w:rsidR="00E11914" w:rsidRDefault="00E119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5416CF">
      <w:trPr>
        <w:trHeight w:hRule="exact" w:val="1165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36B630" w14:textId="77777777" w:rsidR="004534F9" w:rsidRDefault="004534F9" w:rsidP="004534F9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Příloha</w:t>
          </w:r>
          <w:r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 č.</w:t>
          </w: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 1</w:t>
          </w:r>
          <w:r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 Dílu 3 Zadávací dokumentace</w:t>
          </w: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:</w:t>
          </w:r>
          <w:r w:rsidRPr="00A31950">
            <w:rPr>
              <w:b w:val="0"/>
              <w:color w:val="auto"/>
              <w:sz w:val="18"/>
              <w:szCs w:val="18"/>
            </w:rPr>
            <w:t xml:space="preserve">              </w:t>
          </w:r>
        </w:p>
        <w:p w14:paraId="17F83D5C" w14:textId="77777777" w:rsidR="004534F9" w:rsidRDefault="004534F9" w:rsidP="004534F9">
          <w:pPr>
            <w:pStyle w:val="Druhdokumentu"/>
            <w:rPr>
              <w:b w:val="0"/>
              <w:color w:val="auto"/>
              <w:sz w:val="18"/>
              <w:szCs w:val="18"/>
            </w:rPr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  <w:p w14:paraId="2956B7CF" w14:textId="4A0665D1" w:rsidR="004534F9" w:rsidRPr="005416CF" w:rsidRDefault="004534F9" w:rsidP="004534F9">
          <w:pPr>
            <w:pStyle w:val="Druhdokumentu"/>
            <w:rPr>
              <w:sz w:val="16"/>
              <w:szCs w:val="16"/>
            </w:rPr>
          </w:pPr>
          <w:r>
            <w:rPr>
              <w:rFonts w:eastAsia="Calibri" w:cstheme="minorHAnsi"/>
              <w:b w:val="0"/>
              <w:color w:val="auto"/>
              <w:sz w:val="18"/>
              <w:szCs w:val="18"/>
            </w:rPr>
            <w:t>část P1b TP</w:t>
          </w:r>
        </w:p>
        <w:p w14:paraId="39CB7B31" w14:textId="75FEE2E9" w:rsidR="005416CF" w:rsidRPr="002A6AEA" w:rsidRDefault="005416CF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7E8F"/>
    <w:multiLevelType w:val="hybridMultilevel"/>
    <w:tmpl w:val="DC18372E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5B239D"/>
    <w:multiLevelType w:val="hybridMultilevel"/>
    <w:tmpl w:val="CFC2F65E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05A5F"/>
    <w:multiLevelType w:val="multilevel"/>
    <w:tmpl w:val="0D34D660"/>
    <w:numStyleLink w:val="ListBulletmultilevel"/>
  </w:abstractNum>
  <w:abstractNum w:abstractNumId="8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8343AC9"/>
    <w:multiLevelType w:val="hybridMultilevel"/>
    <w:tmpl w:val="BB9ABC6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06575135">
    <w:abstractNumId w:val="5"/>
  </w:num>
  <w:num w:numId="2" w16cid:durableId="1255745964">
    <w:abstractNumId w:val="1"/>
  </w:num>
  <w:num w:numId="3" w16cid:durableId="1870407526">
    <w:abstractNumId w:val="15"/>
  </w:num>
  <w:num w:numId="4" w16cid:durableId="1201356440">
    <w:abstractNumId w:val="7"/>
  </w:num>
  <w:num w:numId="5" w16cid:durableId="713164722">
    <w:abstractNumId w:val="12"/>
  </w:num>
  <w:num w:numId="6" w16cid:durableId="1750275320">
    <w:abstractNumId w:val="8"/>
  </w:num>
  <w:num w:numId="7" w16cid:durableId="658312280">
    <w:abstractNumId w:val="10"/>
  </w:num>
  <w:num w:numId="8" w16cid:durableId="1309046978">
    <w:abstractNumId w:val="6"/>
  </w:num>
  <w:num w:numId="9" w16cid:durableId="410740749">
    <w:abstractNumId w:val="13"/>
  </w:num>
  <w:num w:numId="10" w16cid:durableId="2130194973">
    <w:abstractNumId w:val="3"/>
  </w:num>
  <w:num w:numId="11" w16cid:durableId="858591031">
    <w:abstractNumId w:val="4"/>
  </w:num>
  <w:num w:numId="12" w16cid:durableId="1558738274">
    <w:abstractNumId w:val="14"/>
  </w:num>
  <w:num w:numId="13" w16cid:durableId="203588">
    <w:abstractNumId w:val="11"/>
  </w:num>
  <w:num w:numId="14" w16cid:durableId="1148279702">
    <w:abstractNumId w:val="9"/>
  </w:num>
  <w:num w:numId="15" w16cid:durableId="1679310226">
    <w:abstractNumId w:val="0"/>
  </w:num>
  <w:num w:numId="16" w16cid:durableId="635184312">
    <w:abstractNumId w:val="2"/>
  </w:num>
  <w:num w:numId="17" w16cid:durableId="88939426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7A13"/>
    <w:rsid w:val="00072C1E"/>
    <w:rsid w:val="00081784"/>
    <w:rsid w:val="0008575D"/>
    <w:rsid w:val="000A290F"/>
    <w:rsid w:val="000B4EB8"/>
    <w:rsid w:val="000C342F"/>
    <w:rsid w:val="000C41F2"/>
    <w:rsid w:val="000D22C4"/>
    <w:rsid w:val="000D27D1"/>
    <w:rsid w:val="000F41C7"/>
    <w:rsid w:val="0010281E"/>
    <w:rsid w:val="001106EF"/>
    <w:rsid w:val="00114472"/>
    <w:rsid w:val="001150F2"/>
    <w:rsid w:val="00152480"/>
    <w:rsid w:val="00154815"/>
    <w:rsid w:val="00170EC5"/>
    <w:rsid w:val="00172B3C"/>
    <w:rsid w:val="001747C1"/>
    <w:rsid w:val="00186692"/>
    <w:rsid w:val="00190B15"/>
    <w:rsid w:val="001954F6"/>
    <w:rsid w:val="001B1147"/>
    <w:rsid w:val="001B24E5"/>
    <w:rsid w:val="001B49EB"/>
    <w:rsid w:val="001B4E74"/>
    <w:rsid w:val="001C5BEF"/>
    <w:rsid w:val="001D66BD"/>
    <w:rsid w:val="00201F23"/>
    <w:rsid w:val="00207DF5"/>
    <w:rsid w:val="0024023A"/>
    <w:rsid w:val="00242B9F"/>
    <w:rsid w:val="00255DB8"/>
    <w:rsid w:val="00261A5B"/>
    <w:rsid w:val="00267E18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A0CCA"/>
    <w:rsid w:val="003B0071"/>
    <w:rsid w:val="003B6755"/>
    <w:rsid w:val="003B6BBD"/>
    <w:rsid w:val="003C180B"/>
    <w:rsid w:val="003D134E"/>
    <w:rsid w:val="003E0DDA"/>
    <w:rsid w:val="003E4A4C"/>
    <w:rsid w:val="0040211C"/>
    <w:rsid w:val="00413E5D"/>
    <w:rsid w:val="00437FFE"/>
    <w:rsid w:val="00450F07"/>
    <w:rsid w:val="004534F9"/>
    <w:rsid w:val="004539D0"/>
    <w:rsid w:val="00453CD3"/>
    <w:rsid w:val="00460660"/>
    <w:rsid w:val="00486107"/>
    <w:rsid w:val="00491827"/>
    <w:rsid w:val="004932EF"/>
    <w:rsid w:val="004A2927"/>
    <w:rsid w:val="004A4E18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13C2"/>
    <w:rsid w:val="004F4B9B"/>
    <w:rsid w:val="00511A78"/>
    <w:rsid w:val="00511AB9"/>
    <w:rsid w:val="00520D50"/>
    <w:rsid w:val="00523BB5"/>
    <w:rsid w:val="00523EA7"/>
    <w:rsid w:val="00534019"/>
    <w:rsid w:val="005406EB"/>
    <w:rsid w:val="005416CF"/>
    <w:rsid w:val="0054439F"/>
    <w:rsid w:val="00553375"/>
    <w:rsid w:val="00560DC2"/>
    <w:rsid w:val="00562CC0"/>
    <w:rsid w:val="005702D6"/>
    <w:rsid w:val="005736B7"/>
    <w:rsid w:val="00575E5A"/>
    <w:rsid w:val="00582AFA"/>
    <w:rsid w:val="005866EC"/>
    <w:rsid w:val="0059674A"/>
    <w:rsid w:val="005A4944"/>
    <w:rsid w:val="005D0274"/>
    <w:rsid w:val="005E24FC"/>
    <w:rsid w:val="005E7D43"/>
    <w:rsid w:val="005F13BD"/>
    <w:rsid w:val="006017FB"/>
    <w:rsid w:val="00607F15"/>
    <w:rsid w:val="0061068E"/>
    <w:rsid w:val="00612482"/>
    <w:rsid w:val="00613A7F"/>
    <w:rsid w:val="00624873"/>
    <w:rsid w:val="00624945"/>
    <w:rsid w:val="00632045"/>
    <w:rsid w:val="00633799"/>
    <w:rsid w:val="00636285"/>
    <w:rsid w:val="006411CB"/>
    <w:rsid w:val="006465D6"/>
    <w:rsid w:val="00651339"/>
    <w:rsid w:val="00660AD3"/>
    <w:rsid w:val="006626CF"/>
    <w:rsid w:val="006826B4"/>
    <w:rsid w:val="0068517F"/>
    <w:rsid w:val="0069668E"/>
    <w:rsid w:val="006A5570"/>
    <w:rsid w:val="006A689C"/>
    <w:rsid w:val="006B3D79"/>
    <w:rsid w:val="006C04E1"/>
    <w:rsid w:val="006C4718"/>
    <w:rsid w:val="006E0578"/>
    <w:rsid w:val="006E314D"/>
    <w:rsid w:val="006F1A41"/>
    <w:rsid w:val="00710723"/>
    <w:rsid w:val="0071113A"/>
    <w:rsid w:val="00720768"/>
    <w:rsid w:val="00723ED1"/>
    <w:rsid w:val="0072469F"/>
    <w:rsid w:val="00742F51"/>
    <w:rsid w:val="00743525"/>
    <w:rsid w:val="007530A7"/>
    <w:rsid w:val="00756436"/>
    <w:rsid w:val="0076286B"/>
    <w:rsid w:val="00766846"/>
    <w:rsid w:val="0077673A"/>
    <w:rsid w:val="007846E1"/>
    <w:rsid w:val="007853DE"/>
    <w:rsid w:val="007A4A7E"/>
    <w:rsid w:val="007B570C"/>
    <w:rsid w:val="007D6235"/>
    <w:rsid w:val="007D7419"/>
    <w:rsid w:val="007E0C83"/>
    <w:rsid w:val="007E1DF9"/>
    <w:rsid w:val="007E2D69"/>
    <w:rsid w:val="007E4A6E"/>
    <w:rsid w:val="007E70A0"/>
    <w:rsid w:val="007E7712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33FAE"/>
    <w:rsid w:val="00852279"/>
    <w:rsid w:val="00852590"/>
    <w:rsid w:val="00852BCD"/>
    <w:rsid w:val="00856E91"/>
    <w:rsid w:val="00857257"/>
    <w:rsid w:val="0086615B"/>
    <w:rsid w:val="00873F17"/>
    <w:rsid w:val="008740BD"/>
    <w:rsid w:val="00883E4D"/>
    <w:rsid w:val="00891E7D"/>
    <w:rsid w:val="00894C02"/>
    <w:rsid w:val="00895BBB"/>
    <w:rsid w:val="008A3568"/>
    <w:rsid w:val="008D03B9"/>
    <w:rsid w:val="008F18D6"/>
    <w:rsid w:val="008F5B7A"/>
    <w:rsid w:val="00904780"/>
    <w:rsid w:val="00922385"/>
    <w:rsid w:val="009223DF"/>
    <w:rsid w:val="009260A4"/>
    <w:rsid w:val="00933F08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257B"/>
    <w:rsid w:val="00A753ED"/>
    <w:rsid w:val="00A94C2F"/>
    <w:rsid w:val="00A96A59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021D"/>
    <w:rsid w:val="00B211EF"/>
    <w:rsid w:val="00B216D2"/>
    <w:rsid w:val="00B2400B"/>
    <w:rsid w:val="00B2530B"/>
    <w:rsid w:val="00B34153"/>
    <w:rsid w:val="00B34218"/>
    <w:rsid w:val="00B51DB2"/>
    <w:rsid w:val="00B538D4"/>
    <w:rsid w:val="00B53BFB"/>
    <w:rsid w:val="00B7313F"/>
    <w:rsid w:val="00B75D2B"/>
    <w:rsid w:val="00B75EE1"/>
    <w:rsid w:val="00B77481"/>
    <w:rsid w:val="00B8518B"/>
    <w:rsid w:val="00B91654"/>
    <w:rsid w:val="00BA0376"/>
    <w:rsid w:val="00BA20AC"/>
    <w:rsid w:val="00BC2231"/>
    <w:rsid w:val="00BC260A"/>
    <w:rsid w:val="00BD230A"/>
    <w:rsid w:val="00BD7E91"/>
    <w:rsid w:val="00BD7F0D"/>
    <w:rsid w:val="00BF4756"/>
    <w:rsid w:val="00C02D0A"/>
    <w:rsid w:val="00C03A6E"/>
    <w:rsid w:val="00C03DAD"/>
    <w:rsid w:val="00C12553"/>
    <w:rsid w:val="00C136EB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CE7EFF"/>
    <w:rsid w:val="00CF1727"/>
    <w:rsid w:val="00D015F4"/>
    <w:rsid w:val="00D034A0"/>
    <w:rsid w:val="00D21061"/>
    <w:rsid w:val="00D4108E"/>
    <w:rsid w:val="00D42E9B"/>
    <w:rsid w:val="00D43264"/>
    <w:rsid w:val="00D6071C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1914"/>
    <w:rsid w:val="00E1528E"/>
    <w:rsid w:val="00E218B5"/>
    <w:rsid w:val="00E50D63"/>
    <w:rsid w:val="00E762E9"/>
    <w:rsid w:val="00EA0815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540F"/>
    <w:rsid w:val="00F61F2A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C6A10"/>
    <w:rsid w:val="00FD0687"/>
    <w:rsid w:val="00FE586E"/>
    <w:rsid w:val="00FF277F"/>
    <w:rsid w:val="00FF453E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523043-D418-4013-A88F-61191DC8D4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62</TotalTime>
  <Pages>3</Pages>
  <Words>595</Words>
  <Characters>3512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7</cp:revision>
  <cp:lastPrinted>2021-04-30T10:23:00Z</cp:lastPrinted>
  <dcterms:created xsi:type="dcterms:W3CDTF">2024-03-18T14:09:00Z</dcterms:created>
  <dcterms:modified xsi:type="dcterms:W3CDTF">2024-03-19T11:55:00Z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